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EF288" w14:textId="77777777" w:rsidR="009A3102" w:rsidRDefault="00417BD5">
      <w:r>
        <w:rPr>
          <w:noProof/>
        </w:rPr>
        <w:drawing>
          <wp:inline distT="0" distB="0" distL="0" distR="0" wp14:anchorId="63745581" wp14:editId="647480B5">
            <wp:extent cx="7393272" cy="6214677"/>
            <wp:effectExtent l="0" t="1270" r="0" b="0"/>
            <wp:docPr id="7" name="Immagine 7" descr="Immagine che contiene interno, Attrezzature mediche, stanza d'ospedale, mu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interno, Attrezzature mediche, stanza d'ospedale, mur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21836" cy="6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C28A4" w14:textId="77777777" w:rsidR="009A3102" w:rsidRDefault="009A3102"/>
    <w:p w14:paraId="1CFE1400" w14:textId="77777777" w:rsidR="009A3102" w:rsidRPr="009A3102" w:rsidRDefault="009A3102" w:rsidP="009A3102">
      <w:pPr>
        <w:shd w:val="clear" w:color="auto" w:fill="FFFFFF"/>
        <w:textAlignment w:val="baseline"/>
        <w:rPr>
          <w:rFonts w:ascii="Arial" w:hAnsi="Arial" w:cs="Arial"/>
          <w:color w:val="000000"/>
          <w:kern w:val="0"/>
          <w:sz w:val="22"/>
          <w:szCs w:val="22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14:ligatures w14:val="none"/>
        </w:rPr>
        <w:t>Sistema completo GC/MS per analisi composti volatili e semivolatili composto da:</w:t>
      </w:r>
    </w:p>
    <w:p w14:paraId="5A51F8D3" w14:textId="77777777" w:rsidR="009A3102" w:rsidRPr="009A3102" w:rsidRDefault="009A3102" w:rsidP="009A3102">
      <w:pPr>
        <w:shd w:val="clear" w:color="auto" w:fill="FFFFFF"/>
        <w:textAlignment w:val="baseline"/>
        <w:rPr>
          <w:rFonts w:ascii="Arial" w:hAnsi="Arial" w:cs="Arial"/>
          <w:color w:val="000000"/>
          <w:kern w:val="0"/>
          <w:sz w:val="22"/>
          <w:szCs w:val="22"/>
          <w14:ligatures w14:val="none"/>
        </w:rPr>
      </w:pPr>
    </w:p>
    <w:p w14:paraId="15C392AB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Gascromatografo - ditta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Agilent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mod. G 1530 A</w:t>
      </w:r>
    </w:p>
    <w:p w14:paraId="0ADE5FB3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Spettrometro di massa - </w:t>
      </w: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 xml:space="preserve">ditta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>Agilent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 xml:space="preserve"> mod. </w:t>
      </w: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5973</w:t>
      </w:r>
    </w:p>
    <w:p w14:paraId="100A04A3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Sistema introduzione campione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Purge&amp;Trap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- ditta OI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Analytical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mod. 4660 Eclipse</w:t>
      </w:r>
    </w:p>
    <w:p w14:paraId="6B6093F0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Autocampionatore per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Purge&amp;Trap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- ditta OI 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>Analytical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 xml:space="preserve"> mod. 4552</w:t>
      </w:r>
    </w:p>
    <w:p w14:paraId="73185D43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 xml:space="preserve">Autocampionatore per liquidi e spazio di testa - ditta </w:t>
      </w:r>
      <w:proofErr w:type="spellStart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>Gerstel</w:t>
      </w:r>
      <w:proofErr w:type="spellEnd"/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 xml:space="preserve"> mod. MPS 2</w:t>
      </w:r>
    </w:p>
    <w:p w14:paraId="08BED5F2" w14:textId="77777777" w:rsidR="009A3102" w:rsidRPr="009A3102" w:rsidRDefault="009A3102" w:rsidP="009A3102">
      <w:pPr>
        <w:shd w:val="clear" w:color="auto" w:fill="FFFFFF"/>
        <w:textAlignment w:val="baseline"/>
        <w:rPr>
          <w:rFonts w:ascii="Segoe UI" w:hAnsi="Segoe UI" w:cs="Segoe UI"/>
          <w:color w:val="242424"/>
          <w:kern w:val="0"/>
          <w:sz w:val="23"/>
          <w:szCs w:val="23"/>
          <w14:ligatures w14:val="none"/>
        </w:rPr>
      </w:pPr>
      <w:r w:rsidRPr="009A3102">
        <w:rPr>
          <w:rFonts w:ascii="Arial" w:hAnsi="Arial" w:cs="Arial"/>
          <w:color w:val="000000"/>
          <w:kern w:val="0"/>
          <w:sz w:val="22"/>
          <w:szCs w:val="22"/>
          <w:bdr w:val="none" w:sz="0" w:space="0" w:color="auto" w:frame="1"/>
          <w:shd w:val="clear" w:color="auto" w:fill="FFFFFF"/>
          <w14:ligatures w14:val="none"/>
        </w:rPr>
        <w:t>PC con software strumentali preinstallati, monitor e stampante.</w:t>
      </w:r>
    </w:p>
    <w:p w14:paraId="60B41CC7" w14:textId="77777777" w:rsidR="009A3102" w:rsidRDefault="009A3102"/>
    <w:p w14:paraId="5D0D120C" w14:textId="647A9BFC" w:rsidR="00086AE5" w:rsidRDefault="00417BD5">
      <w:r>
        <w:rPr>
          <w:noProof/>
        </w:rPr>
        <w:lastRenderedPageBreak/>
        <w:drawing>
          <wp:inline distT="0" distB="0" distL="0" distR="0" wp14:anchorId="5289D789" wp14:editId="2B89F4F1">
            <wp:extent cx="8160385" cy="6120130"/>
            <wp:effectExtent l="0" t="8572" r="3492" b="3493"/>
            <wp:docPr id="4" name="Immagine 4" descr="Immagine che contiene interno, computer, cavo, Impianto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interno, computer, cavo, Impianto elettric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689F4" w14:textId="5FE72AAF" w:rsidR="00592F30" w:rsidRDefault="00592F30">
      <w:r>
        <w:rPr>
          <w:noProof/>
        </w:rPr>
        <w:lastRenderedPageBreak/>
        <w:drawing>
          <wp:inline distT="0" distB="0" distL="0" distR="0" wp14:anchorId="425D5BA2" wp14:editId="1F26E3DF">
            <wp:extent cx="6120130" cy="4589978"/>
            <wp:effectExtent l="3175" t="0" r="0" b="0"/>
            <wp:docPr id="6" name="Immagine 6" descr="Immagine che contiene testo, Attrezzature mediche, macchina, inter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Attrezzature mediche, macchina, intern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20130" cy="458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BFC9" w14:textId="08DAEEC4" w:rsidR="00592F30" w:rsidRDefault="00592F30">
      <w:r>
        <w:rPr>
          <w:noProof/>
        </w:rPr>
        <w:lastRenderedPageBreak/>
        <w:drawing>
          <wp:inline distT="0" distB="0" distL="0" distR="0" wp14:anchorId="10B9B748" wp14:editId="3BEA1B52">
            <wp:extent cx="6120130" cy="4589978"/>
            <wp:effectExtent l="3175" t="0" r="0" b="0"/>
            <wp:docPr id="8" name="Immagine 8" descr="Immagine che contiene interno, muro, computer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interno, muro, computer, design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20130" cy="458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D5"/>
    <w:rsid w:val="00086AE5"/>
    <w:rsid w:val="00417BD5"/>
    <w:rsid w:val="00592F30"/>
    <w:rsid w:val="009A3102"/>
    <w:rsid w:val="00A6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B47B"/>
  <w15:chartTrackingRefBased/>
  <w15:docId w15:val="{DAF69A26-AAF6-4512-8884-5C0597EC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43D7"/>
    <w:rPr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43D7"/>
    <w:pPr>
      <w:keepNext/>
      <w:outlineLvl w:val="0"/>
    </w:pPr>
    <w:rPr>
      <w:b/>
      <w:smallCaps/>
      <w:sz w:val="24"/>
    </w:rPr>
  </w:style>
  <w:style w:type="paragraph" w:styleId="Titolo2">
    <w:name w:val="heading 2"/>
    <w:basedOn w:val="Normale"/>
    <w:next w:val="Normale"/>
    <w:link w:val="Titolo2Carattere"/>
    <w:qFormat/>
    <w:rsid w:val="00A643D7"/>
    <w:pPr>
      <w:keepNext/>
      <w:outlineLvl w:val="1"/>
    </w:pPr>
    <w:rPr>
      <w:b/>
      <w:smallCap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43D7"/>
    <w:rPr>
      <w:b/>
      <w:smallCaps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A643D7"/>
    <w:rPr>
      <w:b/>
      <w:smallCaps/>
      <w:sz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Sognalotti</dc:creator>
  <cp:keywords/>
  <dc:description/>
  <cp:lastModifiedBy>Antonino Sognalotti</cp:lastModifiedBy>
  <cp:revision>2</cp:revision>
  <dcterms:created xsi:type="dcterms:W3CDTF">2024-02-27T08:44:00Z</dcterms:created>
  <dcterms:modified xsi:type="dcterms:W3CDTF">2024-02-27T09:17:00Z</dcterms:modified>
</cp:coreProperties>
</file>